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3C27" w14:textId="5B131E34" w:rsidR="00195A71" w:rsidRPr="00FD2A65" w:rsidRDefault="00195A71" w:rsidP="00C91CEE">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1408FA35"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 xml:space="preserve">For the </w:t>
      </w:r>
      <w:r w:rsidR="004235F5">
        <w:rPr>
          <w:rFonts w:ascii="Trebuchet MS" w:hAnsi="Trebuchet MS" w:cs="Arial"/>
          <w:bCs/>
          <w:noProof/>
          <w:sz w:val="22"/>
          <w:szCs w:val="22"/>
          <w:lang w:val="en-GB"/>
        </w:rPr>
        <w:t>Extraordinary</w:t>
      </w:r>
      <w:r w:rsidR="00195A71" w:rsidRPr="00FD2A65">
        <w:rPr>
          <w:rFonts w:ascii="Trebuchet MS" w:hAnsi="Trebuchet MS" w:cs="Arial"/>
          <w:bCs/>
          <w:noProof/>
          <w:sz w:val="22"/>
          <w:szCs w:val="22"/>
          <w:lang w:val="en-GB"/>
        </w:rPr>
        <w:t xml:space="preserve"> General Meeting of Shareholders </w:t>
      </w:r>
    </w:p>
    <w:p w14:paraId="36C5FE44" w14:textId="3D6719AE"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DE4DEE">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w:t>
      </w:r>
      <w:r w:rsidR="002A161B">
        <w:rPr>
          <w:rFonts w:ascii="Trebuchet MS" w:hAnsi="Trebuchet MS" w:cs="Arial"/>
          <w:b/>
          <w:noProof/>
          <w:sz w:val="22"/>
          <w:szCs w:val="22"/>
          <w:lang w:val="en-GB"/>
        </w:rPr>
        <w:t>29</w:t>
      </w:r>
      <w:r w:rsidR="00F36DE3" w:rsidRPr="00FD2A65">
        <w:rPr>
          <w:rFonts w:ascii="Trebuchet MS" w:hAnsi="Trebuchet MS" w:cs="Arial"/>
          <w:b/>
          <w:noProof/>
          <w:sz w:val="22"/>
          <w:szCs w:val="22"/>
          <w:lang w:val="en-GB"/>
        </w:rPr>
        <w:t>/</w:t>
      </w:r>
      <w:r w:rsidR="002A161B">
        <w:rPr>
          <w:rFonts w:ascii="Trebuchet MS" w:hAnsi="Trebuchet MS" w:cs="Arial"/>
          <w:b/>
          <w:noProof/>
          <w:sz w:val="22"/>
          <w:szCs w:val="22"/>
          <w:lang w:val="en-GB"/>
        </w:rPr>
        <w:t>30</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w:t>
      </w:r>
      <w:r w:rsidR="0064484C">
        <w:rPr>
          <w:rFonts w:ascii="Trebuchet MS" w:hAnsi="Trebuchet MS" w:cs="Arial"/>
          <w:b/>
          <w:noProof/>
          <w:sz w:val="22"/>
          <w:szCs w:val="22"/>
          <w:lang w:val="en-GB"/>
        </w:rPr>
        <w:t>6</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0451F823" w14:textId="04ECB79A"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 xml:space="preserve">April </w:t>
      </w:r>
      <w:r w:rsidR="002A161B">
        <w:rPr>
          <w:rFonts w:ascii="Trebuchet MS" w:hAnsi="Trebuchet MS" w:cs="Arial"/>
          <w:b/>
          <w:noProof/>
          <w:sz w:val="22"/>
          <w:szCs w:val="22"/>
          <w:lang w:val="en-GB"/>
        </w:rPr>
        <w:t>17</w:t>
      </w:r>
      <w:r>
        <w:rPr>
          <w:rFonts w:ascii="Trebuchet MS" w:hAnsi="Trebuchet MS" w:cs="Arial"/>
          <w:b/>
          <w:noProof/>
          <w:sz w:val="22"/>
          <w:szCs w:val="22"/>
          <w:lang w:val="en-GB"/>
        </w:rPr>
        <w:t>, 2026</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7A913DB" w14:textId="77777777"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p>
    <w:p w14:paraId="0C6B9ACB" w14:textId="651464CB"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w:t>
      </w:r>
      <w:r w:rsidR="004235F5">
        <w:rPr>
          <w:rFonts w:ascii="Trebuchet MS" w:hAnsi="Trebuchet MS" w:cs="Arial"/>
          <w:noProof/>
          <w:sz w:val="22"/>
          <w:szCs w:val="22"/>
          <w:lang w:val="en-GB"/>
        </w:rPr>
        <w:t>Extraordinary</w:t>
      </w:r>
      <w:r w:rsidRPr="00384FBA">
        <w:rPr>
          <w:rFonts w:ascii="Trebuchet MS" w:hAnsi="Trebuchet MS" w:cs="Arial"/>
          <w:noProof/>
          <w:sz w:val="22"/>
          <w:szCs w:val="22"/>
          <w:lang w:val="en-GB"/>
        </w:rPr>
        <w:t xml:space="preserve">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71E163F" w14:textId="77777777" w:rsidR="00DE4DEE" w:rsidRPr="00384FBA" w:rsidRDefault="00DE4DEE" w:rsidP="00DE4DEE">
      <w:pPr>
        <w:autoSpaceDE w:val="0"/>
        <w:autoSpaceDN w:val="0"/>
        <w:adjustRightInd w:val="0"/>
        <w:jc w:val="both"/>
        <w:rPr>
          <w:rFonts w:ascii="Trebuchet MS" w:hAnsi="Trebuchet MS" w:cs="Arial"/>
          <w:noProof/>
          <w:sz w:val="22"/>
          <w:szCs w:val="22"/>
          <w:lang w:val="en-GB"/>
        </w:rPr>
      </w:pPr>
    </w:p>
    <w:p w14:paraId="6C774A3C" w14:textId="51557D4A" w:rsidR="002A161B" w:rsidRPr="00384FBA" w:rsidRDefault="002A161B" w:rsidP="002A161B">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 xml:space="preserve">the </w:t>
      </w:r>
      <w:r w:rsidR="004235F5">
        <w:rPr>
          <w:rFonts w:ascii="Trebuchet MS" w:hAnsi="Trebuchet MS" w:cs="Arial"/>
          <w:b/>
          <w:noProof/>
          <w:sz w:val="22"/>
          <w:szCs w:val="22"/>
          <w:lang w:val="en-GB" w:eastAsia="ro-RO"/>
        </w:rPr>
        <w:t>Extraordinary</w:t>
      </w:r>
      <w:r w:rsidRPr="00384FBA">
        <w:rPr>
          <w:rFonts w:ascii="Trebuchet MS" w:hAnsi="Trebuchet MS" w:cs="Arial"/>
          <w:b/>
          <w:noProof/>
          <w:sz w:val="22"/>
          <w:szCs w:val="22"/>
          <w:lang w:val="en-GB"/>
        </w:rPr>
        <w:t xml:space="preserve">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of S.N.G.N. „ROMGAZ” – S.A. (hereinafter referred to as „</w:t>
      </w:r>
      <w:r w:rsidR="004235F5">
        <w:rPr>
          <w:rFonts w:ascii="Trebuchet MS" w:hAnsi="Trebuchet MS" w:cs="Arial"/>
          <w:b/>
          <w:bCs/>
          <w:noProof/>
          <w:sz w:val="22"/>
          <w:szCs w:val="22"/>
          <w:lang w:val="en-GB"/>
        </w:rPr>
        <w:t>EGMS</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29, 2026</w:t>
      </w:r>
      <w:r w:rsidRPr="00384FBA">
        <w:rPr>
          <w:rFonts w:ascii="Trebuchet MS" w:hAnsi="Trebuchet MS" w:cs="Arial"/>
          <w:b/>
          <w:bCs/>
          <w:noProof/>
          <w:sz w:val="22"/>
          <w:szCs w:val="22"/>
          <w:lang w:val="en-GB"/>
        </w:rPr>
        <w:t xml:space="preserve">, </w:t>
      </w:r>
      <w:r w:rsidR="004235F5">
        <w:rPr>
          <w:rFonts w:ascii="Trebuchet MS" w:hAnsi="Trebuchet MS" w:cs="Arial"/>
          <w:b/>
          <w:noProof/>
          <w:sz w:val="22"/>
          <w:szCs w:val="22"/>
          <w:lang w:val="en-GB"/>
        </w:rPr>
        <w:t>12:00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w:t>
      </w:r>
      <w:r w:rsidR="004235F5">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xml:space="preserve">, by this vote by correspondence I understand to exercise my vote for the </w:t>
      </w:r>
      <w:r w:rsidR="004235F5">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xml:space="preserve"> of the Company to be held on </w:t>
      </w:r>
      <w:r>
        <w:rPr>
          <w:rFonts w:ascii="Trebuchet MS" w:hAnsi="Trebuchet MS" w:cs="Arial"/>
          <w:b/>
          <w:noProof/>
          <w:sz w:val="22"/>
          <w:szCs w:val="22"/>
          <w:lang w:val="en-GB"/>
        </w:rPr>
        <w:t>April 29, 2026</w:t>
      </w:r>
      <w:r w:rsidRPr="00384FBA">
        <w:rPr>
          <w:rFonts w:ascii="Trebuchet MS" w:hAnsi="Trebuchet MS" w:cs="Arial"/>
          <w:b/>
          <w:bCs/>
          <w:noProof/>
          <w:sz w:val="22"/>
          <w:szCs w:val="22"/>
          <w:lang w:val="en-GB"/>
        </w:rPr>
        <w:t xml:space="preserve">, </w:t>
      </w:r>
      <w:r w:rsidR="004235F5">
        <w:rPr>
          <w:rFonts w:ascii="Trebuchet MS" w:hAnsi="Trebuchet MS" w:cs="Arial"/>
          <w:b/>
          <w:noProof/>
          <w:sz w:val="22"/>
          <w:szCs w:val="22"/>
          <w:lang w:val="en-GB"/>
        </w:rPr>
        <w:t>12:00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at the </w:t>
      </w:r>
      <w:r>
        <w:rPr>
          <w:rFonts w:ascii="Trebuchet MS" w:hAnsi="Trebuchet MS" w:cs="Arial"/>
          <w:noProof/>
          <w:sz w:val="22"/>
          <w:szCs w:val="22"/>
          <w:lang w:val="en-GB"/>
        </w:rPr>
        <w:t>SNGN ROMGAZ SA</w:t>
      </w:r>
      <w:r w:rsidRPr="00384FBA">
        <w:rPr>
          <w:rFonts w:ascii="Trebuchet MS" w:hAnsi="Trebuchet MS" w:cs="Arial"/>
          <w:noProof/>
          <w:sz w:val="22"/>
          <w:szCs w:val="22"/>
          <w:lang w:val="en-GB"/>
        </w:rPr>
        <w:t xml:space="preserve">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3767D7C2" w14:textId="77777777" w:rsidR="002A161B" w:rsidRPr="00384FBA" w:rsidRDefault="002A161B" w:rsidP="002A161B">
      <w:pPr>
        <w:shd w:val="clear" w:color="auto" w:fill="FFFFFF"/>
        <w:jc w:val="both"/>
        <w:rPr>
          <w:rFonts w:ascii="Trebuchet MS" w:hAnsi="Trebuchet MS" w:cs="Arial"/>
          <w:noProof/>
          <w:sz w:val="22"/>
          <w:szCs w:val="22"/>
          <w:lang w:val="en-GB"/>
        </w:rPr>
      </w:pPr>
    </w:p>
    <w:p w14:paraId="25CCFFF9" w14:textId="77777777" w:rsidR="002A161B" w:rsidRPr="00384FBA" w:rsidRDefault="002A161B" w:rsidP="002A161B">
      <w:pPr>
        <w:shd w:val="clear" w:color="auto" w:fill="FFFFFF"/>
        <w:jc w:val="both"/>
        <w:rPr>
          <w:rFonts w:ascii="Trebuchet MS" w:hAnsi="Trebuchet MS" w:cs="Arial"/>
          <w:sz w:val="22"/>
          <w:szCs w:val="22"/>
          <w:lang w:val="en-GB"/>
        </w:rPr>
      </w:pPr>
    </w:p>
    <w:p w14:paraId="622107AC" w14:textId="77777777" w:rsidR="00326A4F" w:rsidRDefault="00326A4F" w:rsidP="00326A4F">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 on the agenda: </w:t>
      </w:r>
    </w:p>
    <w:p w14:paraId="28304361" w14:textId="77777777" w:rsidR="00326A4F" w:rsidRDefault="00326A4F" w:rsidP="00326A4F">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„S.N.G.N. ROMGAZ S.A. Extraordinary General Meeting of Shareholders agrees to the amendment of ROMGAZ BLACK SEA LIMITED Memorandum of Association, namely the increase of ROMGAZ BLACK SEA LIMITED authorized capital, from USD 1,600,000,000 to USD 2,400,000,000, pursuant to the draft amendment provided in Annex no. 2 to document no. 15129/24.03.2026”.</w:t>
      </w:r>
    </w:p>
    <w:p w14:paraId="6345885D" w14:textId="77777777" w:rsidR="004235F5" w:rsidRDefault="004235F5" w:rsidP="004235F5">
      <w:pPr>
        <w:shd w:val="clear" w:color="auto" w:fill="FFFFFF"/>
        <w:jc w:val="both"/>
        <w:rPr>
          <w:rFonts w:ascii="Trebuchet MS" w:hAnsi="Trebuchet MS" w:cs="Arial"/>
          <w:i/>
          <w:noProof/>
          <w:sz w:val="22"/>
          <w:szCs w:val="22"/>
          <w:lang w:val="en-GB" w:eastAsia="ro-RO"/>
        </w:rPr>
      </w:pPr>
    </w:p>
    <w:p w14:paraId="1257E906" w14:textId="024A918B" w:rsidR="000666AF" w:rsidRDefault="000666AF" w:rsidP="004235F5">
      <w:pPr>
        <w:shd w:val="clear" w:color="auto" w:fill="FFFFFF"/>
        <w:jc w:val="both"/>
        <w:rPr>
          <w:rFonts w:ascii="Trebuchet MS" w:hAnsi="Trebuchet MS" w:cs="Arial"/>
          <w:i/>
          <w:noProof/>
          <w:sz w:val="22"/>
          <w:szCs w:val="22"/>
          <w:lang w:val="en-GB" w:eastAsia="ro-RO"/>
        </w:rPr>
      </w:pPr>
      <w:r>
        <w:rPr>
          <w:rFonts w:ascii="Trebuchet MS" w:eastAsia="Calibri" w:hAnsi="Trebuchet MS" w:cs="Arial"/>
          <w:noProof/>
          <w:sz w:val="22"/>
          <w:szCs w:val="22"/>
          <w:lang w:val="en-GB"/>
        </w:rPr>
        <w:t>For __________ Against_________ Abstain_________</w:t>
      </w:r>
    </w:p>
    <w:p w14:paraId="7D8D4DA5" w14:textId="77777777" w:rsidR="004235F5" w:rsidRDefault="004235F5" w:rsidP="004235F5">
      <w:pPr>
        <w:shd w:val="clear" w:color="auto" w:fill="FFFFFF"/>
        <w:jc w:val="both"/>
        <w:rPr>
          <w:rFonts w:ascii="Trebuchet MS" w:hAnsi="Trebuchet MS" w:cs="Arial"/>
          <w:i/>
          <w:noProof/>
          <w:sz w:val="22"/>
          <w:szCs w:val="22"/>
          <w:lang w:val="en-GB" w:eastAsia="ro-RO"/>
        </w:rPr>
      </w:pPr>
    </w:p>
    <w:p w14:paraId="77BB54DF" w14:textId="77777777" w:rsidR="000666AF" w:rsidRDefault="000666AF" w:rsidP="004235F5">
      <w:pPr>
        <w:shd w:val="clear" w:color="auto" w:fill="FFFFFF"/>
        <w:jc w:val="both"/>
        <w:rPr>
          <w:rFonts w:ascii="Trebuchet MS" w:eastAsia="Calibri" w:hAnsi="Trebuchet MS" w:cs="Arial"/>
          <w:noProof/>
          <w:sz w:val="22"/>
          <w:szCs w:val="22"/>
          <w:lang w:val="en-GB"/>
        </w:rPr>
      </w:pPr>
    </w:p>
    <w:p w14:paraId="30E8A86E" w14:textId="01BE2C6F" w:rsidR="004235F5" w:rsidRDefault="004235F5" w:rsidP="004235F5">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2 on the agenda: </w:t>
      </w:r>
    </w:p>
    <w:p w14:paraId="6892569B" w14:textId="601FAE19" w:rsidR="004235F5" w:rsidRDefault="004235F5" w:rsidP="004235F5">
      <w:pPr>
        <w:ind w:right="22"/>
        <w:jc w:val="both"/>
        <w:rPr>
          <w:rFonts w:ascii="Trebuchet MS" w:eastAsia="Calibri" w:hAnsi="Trebuchet MS" w:cs="Arial"/>
          <w:b/>
          <w:noProof/>
          <w:sz w:val="22"/>
          <w:szCs w:val="22"/>
          <w:lang w:val="en-GB"/>
        </w:rPr>
      </w:pPr>
      <w:r>
        <w:rPr>
          <w:rFonts w:ascii="Trebuchet MS" w:eastAsia="Calibri" w:hAnsi="Trebuchet MS" w:cs="Arial"/>
          <w:b/>
          <w:noProof/>
          <w:sz w:val="22"/>
          <w:szCs w:val="22"/>
          <w:lang w:val="en-GB"/>
        </w:rPr>
        <w:t>„</w:t>
      </w:r>
      <w:r>
        <w:rPr>
          <w:rFonts w:ascii="Trebuchet MS" w:eastAsia="Calibri" w:hAnsi="Trebuchet MS" w:cs="Arial"/>
          <w:b/>
          <w:iCs/>
          <w:sz w:val="22"/>
          <w:szCs w:val="22"/>
          <w:lang w:val="en-GB"/>
        </w:rPr>
        <w:t>Authorises the Chairman and the Secretary of the meeting to sign the resolution of the Extraordinary General Meeting of Shareholders</w:t>
      </w:r>
      <w:r>
        <w:rPr>
          <w:rFonts w:ascii="Trebuchet MS" w:eastAsia="Calibri" w:hAnsi="Trebuchet MS" w:cs="Arial"/>
          <w:b/>
          <w:noProof/>
          <w:sz w:val="22"/>
          <w:szCs w:val="22"/>
          <w:lang w:val="en-GB"/>
        </w:rPr>
        <w:t>”.</w:t>
      </w:r>
    </w:p>
    <w:p w14:paraId="51115F8F" w14:textId="77777777" w:rsidR="004235F5" w:rsidRDefault="004235F5" w:rsidP="004235F5">
      <w:pPr>
        <w:ind w:right="9"/>
        <w:jc w:val="both"/>
        <w:rPr>
          <w:rFonts w:ascii="Trebuchet MS" w:eastAsia="Calibri" w:hAnsi="Trebuchet MS" w:cs="Arial"/>
          <w:b/>
          <w:sz w:val="22"/>
          <w:szCs w:val="22"/>
          <w:lang w:val="en-GB"/>
        </w:rPr>
      </w:pPr>
    </w:p>
    <w:p w14:paraId="228BD654" w14:textId="77777777" w:rsidR="004235F5" w:rsidRDefault="004235F5" w:rsidP="004235F5">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51DC33F3" w14:textId="77777777" w:rsidR="004235F5" w:rsidRDefault="004235F5" w:rsidP="002A161B">
      <w:pPr>
        <w:spacing w:before="240"/>
        <w:jc w:val="both"/>
        <w:rPr>
          <w:rFonts w:ascii="Trebuchet MS" w:hAnsi="Trebuchet MS" w:cs="Arial"/>
          <w:i/>
          <w:noProof/>
          <w:sz w:val="22"/>
          <w:szCs w:val="22"/>
          <w:lang w:val="en-GB" w:eastAsia="ro-RO"/>
        </w:rPr>
      </w:pPr>
    </w:p>
    <w:p w14:paraId="45FB7615" w14:textId="6A1F67C1" w:rsidR="002A161B" w:rsidRPr="00384FBA" w:rsidRDefault="002A161B" w:rsidP="002A161B">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lastRenderedPageBreak/>
        <w:t>Note: Indicate your vote by placing an „X” in one of the columns for each option: „FOR”, „AGAINST” or „ABSTAIN”. Placing an „X” in more than one column or not placing an „X” in any of the columns shall mean that the vote will be void/ will not be taken into consideration.</w:t>
      </w:r>
    </w:p>
    <w:p w14:paraId="5AEDED6D" w14:textId="77777777" w:rsidR="002A161B" w:rsidRPr="00384FBA" w:rsidRDefault="002A161B" w:rsidP="002A161B">
      <w:pPr>
        <w:jc w:val="both"/>
        <w:rPr>
          <w:rFonts w:ascii="Trebuchet MS" w:hAnsi="Trebuchet MS" w:cs="Arial"/>
          <w:noProof/>
          <w:sz w:val="22"/>
          <w:szCs w:val="22"/>
          <w:lang w:val="en-GB"/>
        </w:rPr>
      </w:pPr>
    </w:p>
    <w:p w14:paraId="74BA5AB7" w14:textId="77777777" w:rsidR="002A161B" w:rsidRDefault="002A161B" w:rsidP="002A161B">
      <w:pPr>
        <w:jc w:val="both"/>
        <w:rPr>
          <w:rFonts w:ascii="Trebuchet MS" w:hAnsi="Trebuchet MS" w:cs="Arial"/>
          <w:noProof/>
          <w:sz w:val="22"/>
          <w:szCs w:val="22"/>
          <w:lang w:val="en-GB"/>
        </w:rPr>
      </w:pPr>
    </w:p>
    <w:p w14:paraId="4EC6237A" w14:textId="77777777" w:rsidR="00C62E51" w:rsidRDefault="00C62E51" w:rsidP="002A161B">
      <w:pPr>
        <w:jc w:val="both"/>
        <w:rPr>
          <w:rFonts w:ascii="Trebuchet MS" w:hAnsi="Trebuchet MS" w:cs="Arial"/>
          <w:noProof/>
          <w:sz w:val="22"/>
          <w:szCs w:val="22"/>
          <w:lang w:val="en-GB"/>
        </w:rPr>
      </w:pPr>
    </w:p>
    <w:p w14:paraId="2C3722CE" w14:textId="0EACA073" w:rsidR="002A161B" w:rsidRPr="00384FBA" w:rsidRDefault="002A161B" w:rsidP="002A161B">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w:t>
      </w:r>
      <w:r w:rsidR="004235F5">
        <w:rPr>
          <w:rFonts w:ascii="Trebuchet MS" w:hAnsi="Trebuchet MS" w:cs="Arial"/>
          <w:noProof/>
          <w:sz w:val="22"/>
          <w:szCs w:val="22"/>
          <w:u w:val="single"/>
          <w:lang w:val="en-GB"/>
        </w:rPr>
        <w:t>EGMS</w:t>
      </w:r>
      <w:r w:rsidRPr="00384FBA">
        <w:rPr>
          <w:rFonts w:ascii="Trebuchet MS" w:hAnsi="Trebuchet MS" w:cs="Arial"/>
          <w:noProof/>
          <w:sz w:val="22"/>
          <w:szCs w:val="22"/>
          <w:u w:val="single"/>
          <w:lang w:val="en-GB"/>
        </w:rPr>
        <w:t xml:space="preserve"> on </w:t>
      </w:r>
      <w:r>
        <w:rPr>
          <w:rFonts w:ascii="Trebuchet MS" w:hAnsi="Trebuchet MS" w:cs="Arial"/>
          <w:b/>
          <w:noProof/>
          <w:sz w:val="22"/>
          <w:szCs w:val="22"/>
          <w:u w:val="single"/>
          <w:lang w:val="en-GB"/>
        </w:rPr>
        <w:t>April 30, 2026</w:t>
      </w:r>
      <w:r w:rsidRPr="00384FBA">
        <w:rPr>
          <w:rFonts w:ascii="Trebuchet MS" w:hAnsi="Trebuchet MS" w:cs="Arial"/>
          <w:b/>
          <w:noProof/>
          <w:sz w:val="22"/>
          <w:szCs w:val="22"/>
          <w:u w:val="single"/>
          <w:lang w:val="en-GB"/>
        </w:rPr>
        <w:t xml:space="preserve">, </w:t>
      </w:r>
      <w:r w:rsidR="004235F5">
        <w:rPr>
          <w:rFonts w:ascii="Trebuchet MS" w:hAnsi="Trebuchet MS" w:cs="Arial"/>
          <w:b/>
          <w:noProof/>
          <w:sz w:val="22"/>
          <w:szCs w:val="22"/>
          <w:u w:val="single"/>
          <w:lang w:val="en-GB"/>
        </w:rPr>
        <w:t>12:00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xml:space="preserve">, at the </w:t>
      </w:r>
      <w:r>
        <w:rPr>
          <w:rFonts w:ascii="Trebuchet MS" w:hAnsi="Trebuchet MS" w:cs="Arial"/>
          <w:noProof/>
          <w:sz w:val="22"/>
          <w:szCs w:val="22"/>
          <w:lang w:val="en-GB"/>
        </w:rPr>
        <w:t>SNGN ROMGAZ SA</w:t>
      </w:r>
      <w:r w:rsidRPr="00384FBA">
        <w:rPr>
          <w:rFonts w:ascii="Trebuchet MS" w:hAnsi="Trebuchet MS" w:cs="Arial"/>
          <w:noProof/>
          <w:sz w:val="22"/>
          <w:szCs w:val="22"/>
          <w:lang w:val="en-GB"/>
        </w:rPr>
        <w:t xml:space="preserve">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29, 2026</w:t>
      </w:r>
      <w:r w:rsidRPr="00384FBA">
        <w:rPr>
          <w:rFonts w:ascii="Trebuchet MS" w:hAnsi="Trebuchet MS" w:cs="Arial"/>
          <w:b/>
          <w:noProof/>
          <w:sz w:val="22"/>
          <w:szCs w:val="22"/>
          <w:lang w:val="en-GB"/>
        </w:rPr>
        <w:t xml:space="preserve">, </w:t>
      </w:r>
      <w:r w:rsidR="004235F5">
        <w:rPr>
          <w:rFonts w:ascii="Trebuchet MS" w:hAnsi="Trebuchet MS" w:cs="Arial"/>
          <w:b/>
          <w:noProof/>
          <w:sz w:val="22"/>
          <w:szCs w:val="22"/>
          <w:lang w:val="en-GB"/>
        </w:rPr>
        <w:t>12:00 pm</w:t>
      </w:r>
      <w:r w:rsidRPr="00384FBA">
        <w:rPr>
          <w:rFonts w:ascii="Trebuchet MS" w:hAnsi="Trebuchet MS" w:cs="Arial"/>
          <w:noProof/>
          <w:sz w:val="22"/>
          <w:szCs w:val="22"/>
          <w:lang w:val="en-GB"/>
        </w:rPr>
        <w:t xml:space="preserve"> (Romania time).</w:t>
      </w:r>
    </w:p>
    <w:p w14:paraId="5A3F0A48" w14:textId="3D4A5B39" w:rsidR="002A161B" w:rsidRPr="00384FBA" w:rsidRDefault="002A161B" w:rsidP="002A161B">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April 27, 2026</w:t>
      </w:r>
      <w:r w:rsidRPr="00384FBA">
        <w:rPr>
          <w:rFonts w:ascii="Trebuchet MS" w:hAnsi="Trebuchet MS" w:cs="Arial"/>
          <w:b/>
          <w:noProof/>
          <w:sz w:val="22"/>
          <w:szCs w:val="22"/>
          <w:lang w:val="en-GB"/>
        </w:rPr>
        <w:t xml:space="preserve">, </w:t>
      </w:r>
      <w:r w:rsidR="004235F5">
        <w:rPr>
          <w:rFonts w:ascii="Trebuchet MS" w:hAnsi="Trebuchet MS" w:cs="Arial"/>
          <w:b/>
          <w:noProof/>
          <w:sz w:val="22"/>
          <w:szCs w:val="22"/>
          <w:lang w:val="en-GB"/>
        </w:rPr>
        <w:t>10:00 am</w:t>
      </w:r>
      <w:r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447DF19D" w14:textId="77777777" w:rsidR="00DE4DEE" w:rsidRPr="00384FBA" w:rsidRDefault="00DE4DEE" w:rsidP="00DE4DEE">
      <w:pPr>
        <w:autoSpaceDE w:val="0"/>
        <w:autoSpaceDN w:val="0"/>
        <w:adjustRightInd w:val="0"/>
        <w:jc w:val="both"/>
        <w:rPr>
          <w:rFonts w:ascii="Trebuchet MS" w:hAnsi="Trebuchet MS" w:cs="Arial"/>
          <w:noProof/>
          <w:sz w:val="22"/>
          <w:szCs w:val="22"/>
          <w:lang w:val="en-GB"/>
        </w:rPr>
      </w:pPr>
    </w:p>
    <w:p w14:paraId="68D7794E" w14:textId="77777777" w:rsidR="00A052CF" w:rsidRDefault="00A052CF" w:rsidP="00195A71">
      <w:pPr>
        <w:rPr>
          <w:rFonts w:ascii="Trebuchet MS" w:hAnsi="Trebuchet MS" w:cs="Arial"/>
          <w:noProof/>
          <w:sz w:val="22"/>
          <w:szCs w:val="22"/>
          <w:lang w:val="en-GB"/>
        </w:rPr>
      </w:pPr>
    </w:p>
    <w:p w14:paraId="479A4960" w14:textId="77777777" w:rsidR="00A052CF" w:rsidRDefault="00A052CF" w:rsidP="00195A71">
      <w:pPr>
        <w:rPr>
          <w:rFonts w:ascii="Trebuchet MS" w:hAnsi="Trebuchet MS" w:cs="Arial"/>
          <w:noProof/>
          <w:sz w:val="22"/>
          <w:szCs w:val="22"/>
          <w:lang w:val="en-GB"/>
        </w:rPr>
      </w:pPr>
    </w:p>
    <w:p w14:paraId="4B79B410" w14:textId="77777777" w:rsidR="00C62E51" w:rsidRDefault="00C62E51" w:rsidP="00195A71">
      <w:pPr>
        <w:rPr>
          <w:rFonts w:ascii="Trebuchet MS" w:hAnsi="Trebuchet MS" w:cs="Arial"/>
          <w:noProof/>
          <w:sz w:val="22"/>
          <w:szCs w:val="22"/>
          <w:lang w:val="en-GB"/>
        </w:rPr>
      </w:pPr>
    </w:p>
    <w:p w14:paraId="1D9E36C5" w14:textId="77777777" w:rsidR="00C62E51" w:rsidRDefault="00C62E51" w:rsidP="00195A71">
      <w:pPr>
        <w:rPr>
          <w:rFonts w:ascii="Trebuchet MS" w:hAnsi="Trebuchet MS" w:cs="Arial"/>
          <w:noProof/>
          <w:sz w:val="22"/>
          <w:szCs w:val="22"/>
          <w:lang w:val="en-GB"/>
        </w:rPr>
      </w:pPr>
    </w:p>
    <w:p w14:paraId="1A446C64" w14:textId="77777777" w:rsidR="00C62E51" w:rsidRDefault="00C62E51" w:rsidP="00195A71">
      <w:pPr>
        <w:rPr>
          <w:rFonts w:ascii="Trebuchet MS" w:hAnsi="Trebuchet MS" w:cs="Arial"/>
          <w:noProof/>
          <w:sz w:val="22"/>
          <w:szCs w:val="22"/>
          <w:lang w:val="en-GB"/>
        </w:rPr>
      </w:pPr>
    </w:p>
    <w:p w14:paraId="48C2C2D5" w14:textId="77777777" w:rsidR="00C62E51" w:rsidRDefault="00C62E51" w:rsidP="00195A71">
      <w:pPr>
        <w:rPr>
          <w:rFonts w:ascii="Trebuchet MS" w:hAnsi="Trebuchet MS" w:cs="Arial"/>
          <w:noProof/>
          <w:sz w:val="22"/>
          <w:szCs w:val="22"/>
          <w:lang w:val="en-GB"/>
        </w:rPr>
      </w:pPr>
    </w:p>
    <w:p w14:paraId="287168A1" w14:textId="4DFEF325"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69507B">
      <w:footerReference w:type="even" r:id="rId8"/>
      <w:footerReference w:type="default" r:id="rId9"/>
      <w:pgSz w:w="11907" w:h="16840" w:code="9"/>
      <w:pgMar w:top="180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6804" w14:textId="77777777" w:rsidR="00E22620" w:rsidRDefault="00E22620">
      <w:r>
        <w:separator/>
      </w:r>
    </w:p>
  </w:endnote>
  <w:endnote w:type="continuationSeparator" w:id="0">
    <w:p w14:paraId="3876BA0A" w14:textId="77777777" w:rsidR="00E22620" w:rsidRDefault="00E2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D5927E9"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1CEE">
      <w:rPr>
        <w:rStyle w:val="PageNumber"/>
        <w:noProof/>
      </w:rPr>
      <w:t>4</w: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5E18" w14:textId="77777777" w:rsidR="00E22620" w:rsidRDefault="00E22620">
      <w:r>
        <w:separator/>
      </w:r>
    </w:p>
  </w:footnote>
  <w:footnote w:type="continuationSeparator" w:id="0">
    <w:p w14:paraId="2832FE76" w14:textId="77777777" w:rsidR="00E22620" w:rsidRDefault="00E22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3682">
    <w:abstractNumId w:val="6"/>
  </w:num>
  <w:num w:numId="2" w16cid:durableId="813333165">
    <w:abstractNumId w:val="1"/>
  </w:num>
  <w:num w:numId="3" w16cid:durableId="345401516">
    <w:abstractNumId w:val="10"/>
  </w:num>
  <w:num w:numId="4" w16cid:durableId="1541672913">
    <w:abstractNumId w:val="2"/>
  </w:num>
  <w:num w:numId="5" w16cid:durableId="1954626723">
    <w:abstractNumId w:val="0"/>
  </w:num>
  <w:num w:numId="6" w16cid:durableId="308940074">
    <w:abstractNumId w:val="9"/>
  </w:num>
  <w:num w:numId="7" w16cid:durableId="130365223">
    <w:abstractNumId w:val="7"/>
  </w:num>
  <w:num w:numId="8" w16cid:durableId="1018118746">
    <w:abstractNumId w:val="3"/>
  </w:num>
  <w:num w:numId="9" w16cid:durableId="1524393197">
    <w:abstractNumId w:val="5"/>
  </w:num>
  <w:num w:numId="10" w16cid:durableId="875508239">
    <w:abstractNumId w:val="4"/>
  </w:num>
  <w:num w:numId="11" w16cid:durableId="52718677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123DF"/>
    <w:rsid w:val="000233F5"/>
    <w:rsid w:val="00041E41"/>
    <w:rsid w:val="000567A4"/>
    <w:rsid w:val="00057B55"/>
    <w:rsid w:val="000666AF"/>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5FE9"/>
    <w:rsid w:val="001C707D"/>
    <w:rsid w:val="001E082F"/>
    <w:rsid w:val="001E1063"/>
    <w:rsid w:val="001E52FE"/>
    <w:rsid w:val="001E7E71"/>
    <w:rsid w:val="001F0573"/>
    <w:rsid w:val="001F122E"/>
    <w:rsid w:val="00233589"/>
    <w:rsid w:val="00234405"/>
    <w:rsid w:val="00234F31"/>
    <w:rsid w:val="00246AB4"/>
    <w:rsid w:val="00276F5B"/>
    <w:rsid w:val="0028130A"/>
    <w:rsid w:val="00284C79"/>
    <w:rsid w:val="0028773F"/>
    <w:rsid w:val="002A161B"/>
    <w:rsid w:val="002C234F"/>
    <w:rsid w:val="002C40EA"/>
    <w:rsid w:val="002E5E59"/>
    <w:rsid w:val="00306FAF"/>
    <w:rsid w:val="0031417F"/>
    <w:rsid w:val="00324381"/>
    <w:rsid w:val="0032588E"/>
    <w:rsid w:val="00326660"/>
    <w:rsid w:val="00326A4F"/>
    <w:rsid w:val="0033337B"/>
    <w:rsid w:val="00340E98"/>
    <w:rsid w:val="00342928"/>
    <w:rsid w:val="00355191"/>
    <w:rsid w:val="00383A14"/>
    <w:rsid w:val="0039518A"/>
    <w:rsid w:val="003976CE"/>
    <w:rsid w:val="00397E7A"/>
    <w:rsid w:val="003C7378"/>
    <w:rsid w:val="003D03AD"/>
    <w:rsid w:val="003D1E9E"/>
    <w:rsid w:val="003D7C78"/>
    <w:rsid w:val="003F2E6D"/>
    <w:rsid w:val="003F5C2E"/>
    <w:rsid w:val="004015E4"/>
    <w:rsid w:val="00401947"/>
    <w:rsid w:val="00406D37"/>
    <w:rsid w:val="00420556"/>
    <w:rsid w:val="004235F5"/>
    <w:rsid w:val="004412D7"/>
    <w:rsid w:val="00460C31"/>
    <w:rsid w:val="00463BD4"/>
    <w:rsid w:val="0046496A"/>
    <w:rsid w:val="00466D48"/>
    <w:rsid w:val="00493958"/>
    <w:rsid w:val="004C7172"/>
    <w:rsid w:val="004D2B9D"/>
    <w:rsid w:val="00514244"/>
    <w:rsid w:val="00531865"/>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4484C"/>
    <w:rsid w:val="00674EBA"/>
    <w:rsid w:val="006757AF"/>
    <w:rsid w:val="0069507B"/>
    <w:rsid w:val="006B7E4E"/>
    <w:rsid w:val="006C6F5B"/>
    <w:rsid w:val="006F1EFB"/>
    <w:rsid w:val="00700AF2"/>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41"/>
    <w:rsid w:val="008233BA"/>
    <w:rsid w:val="0082612F"/>
    <w:rsid w:val="00834E53"/>
    <w:rsid w:val="0083537C"/>
    <w:rsid w:val="0086192C"/>
    <w:rsid w:val="008725E2"/>
    <w:rsid w:val="00872880"/>
    <w:rsid w:val="008860EB"/>
    <w:rsid w:val="008921B9"/>
    <w:rsid w:val="00892373"/>
    <w:rsid w:val="008A1124"/>
    <w:rsid w:val="008B044F"/>
    <w:rsid w:val="008B4080"/>
    <w:rsid w:val="008B7569"/>
    <w:rsid w:val="008C7F50"/>
    <w:rsid w:val="008D2FCA"/>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052CF"/>
    <w:rsid w:val="00A069E9"/>
    <w:rsid w:val="00A10FCA"/>
    <w:rsid w:val="00A249F1"/>
    <w:rsid w:val="00A26AC5"/>
    <w:rsid w:val="00A33B98"/>
    <w:rsid w:val="00A45CFF"/>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B77DA"/>
    <w:rsid w:val="00BE237D"/>
    <w:rsid w:val="00BE563A"/>
    <w:rsid w:val="00BF69C8"/>
    <w:rsid w:val="00C07160"/>
    <w:rsid w:val="00C254E5"/>
    <w:rsid w:val="00C43176"/>
    <w:rsid w:val="00C44051"/>
    <w:rsid w:val="00C46496"/>
    <w:rsid w:val="00C5376C"/>
    <w:rsid w:val="00C60E42"/>
    <w:rsid w:val="00C62E51"/>
    <w:rsid w:val="00C91CEE"/>
    <w:rsid w:val="00CA5D0F"/>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067C"/>
    <w:rsid w:val="00DA1C5D"/>
    <w:rsid w:val="00DA2FCB"/>
    <w:rsid w:val="00DA4204"/>
    <w:rsid w:val="00DE0F93"/>
    <w:rsid w:val="00DE4949"/>
    <w:rsid w:val="00DE4DEE"/>
    <w:rsid w:val="00DF327A"/>
    <w:rsid w:val="00DF6167"/>
    <w:rsid w:val="00E00109"/>
    <w:rsid w:val="00E1601A"/>
    <w:rsid w:val="00E224C8"/>
    <w:rsid w:val="00E22620"/>
    <w:rsid w:val="00E269F3"/>
    <w:rsid w:val="00E62C63"/>
    <w:rsid w:val="00E64867"/>
    <w:rsid w:val="00E67A09"/>
    <w:rsid w:val="00E82D46"/>
    <w:rsid w:val="00E857C8"/>
    <w:rsid w:val="00E95B15"/>
    <w:rsid w:val="00EA162D"/>
    <w:rsid w:val="00EA2AC4"/>
    <w:rsid w:val="00EB4EAA"/>
    <w:rsid w:val="00EC78E1"/>
    <w:rsid w:val="00EE2F1E"/>
    <w:rsid w:val="00EF09AA"/>
    <w:rsid w:val="00F036B2"/>
    <w:rsid w:val="00F05C98"/>
    <w:rsid w:val="00F06C0E"/>
    <w:rsid w:val="00F13305"/>
    <w:rsid w:val="00F36DE3"/>
    <w:rsid w:val="00F40421"/>
    <w:rsid w:val="00F42A25"/>
    <w:rsid w:val="00F54D6A"/>
    <w:rsid w:val="00F56B3E"/>
    <w:rsid w:val="00F64A1C"/>
    <w:rsid w:val="00F65557"/>
    <w:rsid w:val="00F76094"/>
    <w:rsid w:val="00F7688F"/>
    <w:rsid w:val="00F95D47"/>
    <w:rsid w:val="00FA2905"/>
    <w:rsid w:val="00FB77D7"/>
    <w:rsid w:val="00FC196F"/>
    <w:rsid w:val="00FC2ED1"/>
    <w:rsid w:val="00FD2A65"/>
    <w:rsid w:val="00FE0042"/>
    <w:rsid w:val="00FE7DE2"/>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161</cp:revision>
  <dcterms:created xsi:type="dcterms:W3CDTF">2018-08-15T19:26:00Z</dcterms:created>
  <dcterms:modified xsi:type="dcterms:W3CDTF">2026-03-26T21:16:00Z</dcterms:modified>
</cp:coreProperties>
</file>